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CA" w:rsidRPr="001F1ED8" w:rsidRDefault="009B6FCA" w:rsidP="009B6FC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1F1ED8">
        <w:rPr>
          <w:rFonts w:ascii="Arial" w:hAnsi="Arial" w:cs="Arial"/>
          <w:b/>
          <w:bCs/>
          <w:i/>
          <w:iCs/>
          <w:sz w:val="20"/>
          <w:szCs w:val="20"/>
        </w:rPr>
        <w:t>Ausschreibungstext</w:t>
      </w:r>
    </w:p>
    <w:p w:rsidR="009B6FCA" w:rsidRDefault="009B6FCA" w:rsidP="009B6FC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B6FCA" w:rsidRDefault="009B6FCA" w:rsidP="009B6FC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FAT </w:t>
      </w:r>
      <w:r w:rsidRPr="00035E33">
        <w:rPr>
          <w:rFonts w:ascii="Arial" w:hAnsi="Arial" w:cs="Arial"/>
          <w:b/>
          <w:bCs/>
        </w:rPr>
        <w:t xml:space="preserve">EI30 </w:t>
      </w:r>
      <w:r>
        <w:rPr>
          <w:rFonts w:ascii="Arial" w:hAnsi="Arial" w:cs="Arial"/>
          <w:b/>
          <w:bCs/>
        </w:rPr>
        <w:t>Brandschutz-</w:t>
      </w:r>
      <w:r w:rsidRPr="00035E33">
        <w:rPr>
          <w:rFonts w:ascii="Arial" w:hAnsi="Arial" w:cs="Arial"/>
          <w:b/>
          <w:bCs/>
        </w:rPr>
        <w:t xml:space="preserve">Schiebetür </w:t>
      </w:r>
      <w:r>
        <w:rPr>
          <w:rFonts w:ascii="Arial" w:hAnsi="Arial" w:cs="Arial"/>
          <w:b/>
          <w:bCs/>
        </w:rPr>
        <w:t>2</w:t>
      </w:r>
      <w:r w:rsidRPr="00035E33">
        <w:rPr>
          <w:rFonts w:ascii="Arial" w:hAnsi="Arial" w:cs="Arial"/>
          <w:b/>
          <w:bCs/>
        </w:rPr>
        <w:t>-flg verglast</w:t>
      </w:r>
    </w:p>
    <w:p w:rsidR="009B6FCA" w:rsidRPr="00035E33" w:rsidRDefault="009B6FCA" w:rsidP="009B6FC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B6FCA" w:rsidRDefault="009B6FCA" w:rsidP="009B6FCA">
      <w:pPr>
        <w:autoSpaceDE w:val="0"/>
        <w:autoSpaceDN w:val="0"/>
        <w:adjustRightInd w:val="0"/>
        <w:rPr>
          <w:rFonts w:ascii="Arial" w:hAnsi="Arial" w:cs="Arial"/>
        </w:rPr>
      </w:pPr>
      <w:r w:rsidRPr="00035E33">
        <w:rPr>
          <w:rFonts w:ascii="Arial" w:hAnsi="Arial" w:cs="Arial"/>
        </w:rPr>
        <w:t>Schiebeflügel in FAT-Profilstahlrohrrahmen-Kons</w:t>
      </w:r>
      <w:r>
        <w:rPr>
          <w:rFonts w:ascii="Arial" w:hAnsi="Arial" w:cs="Arial"/>
        </w:rPr>
        <w:t xml:space="preserve">truktion, mit eingesetztem EI30 </w:t>
      </w:r>
      <w:r w:rsidRPr="00035E33">
        <w:rPr>
          <w:rFonts w:ascii="Arial" w:hAnsi="Arial" w:cs="Arial"/>
        </w:rPr>
        <w:t>Brandschutz-</w:t>
      </w:r>
      <w:proofErr w:type="spellStart"/>
      <w:r w:rsidRPr="00035E33">
        <w:rPr>
          <w:rFonts w:ascii="Arial" w:hAnsi="Arial" w:cs="Arial"/>
        </w:rPr>
        <w:t>Klarglas</w:t>
      </w:r>
      <w:proofErr w:type="spellEnd"/>
      <w:r w:rsidRPr="00035E33">
        <w:rPr>
          <w:rFonts w:ascii="Arial" w:hAnsi="Arial" w:cs="Arial"/>
        </w:rPr>
        <w:t xml:space="preserve">. Glas durch Glasleisten symmetrisch gehalten, demontierbar. </w:t>
      </w:r>
      <w:r>
        <w:rPr>
          <w:rFonts w:ascii="Arial" w:hAnsi="Arial" w:cs="Arial"/>
        </w:rPr>
        <w:t>Brandschutz-Schiebetür mit u</w:t>
      </w:r>
      <w:r w:rsidRPr="00035E33">
        <w:rPr>
          <w:rFonts w:ascii="Arial" w:hAnsi="Arial" w:cs="Arial"/>
        </w:rPr>
        <w:t>mlaufende</w:t>
      </w:r>
      <w:r>
        <w:rPr>
          <w:rFonts w:ascii="Arial" w:hAnsi="Arial" w:cs="Arial"/>
        </w:rPr>
        <w:t xml:space="preserve">n Systemklauenprofilen und eingesetztem Brandschutz-Laminat. </w:t>
      </w:r>
      <w:r w:rsidRPr="00035E33">
        <w:rPr>
          <w:rFonts w:ascii="Arial" w:hAnsi="Arial" w:cs="Arial"/>
        </w:rPr>
        <w:t>Schwer entflammbar</w:t>
      </w:r>
      <w:r>
        <w:rPr>
          <w:rFonts w:ascii="Arial" w:hAnsi="Arial" w:cs="Arial"/>
        </w:rPr>
        <w:t>e, überlappende Mitteldichtung.</w:t>
      </w:r>
    </w:p>
    <w:p w:rsidR="009B6FCA" w:rsidRDefault="009B6FCA" w:rsidP="009B6FC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Fixpunktführung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bei </w:t>
      </w:r>
      <w:proofErr w:type="spellStart"/>
      <w:r>
        <w:rPr>
          <w:rFonts w:ascii="Arial" w:hAnsi="Arial" w:cs="Arial"/>
        </w:rPr>
        <w:t>Gegenschliesskante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, auf Boden verschraubt. </w:t>
      </w:r>
      <w:r w:rsidRPr="00035E33">
        <w:rPr>
          <w:rFonts w:ascii="Arial" w:hAnsi="Arial" w:cs="Arial"/>
        </w:rPr>
        <w:t xml:space="preserve">Bodenbelag kann somit </w:t>
      </w:r>
      <w:r>
        <w:rPr>
          <w:rFonts w:ascii="Arial" w:hAnsi="Arial" w:cs="Arial"/>
        </w:rPr>
        <w:t>Schwellenlos ausgeführt werden.</w:t>
      </w:r>
    </w:p>
    <w:p w:rsidR="009B6FCA" w:rsidRPr="00035E33" w:rsidRDefault="009B6FCA" w:rsidP="009B6FCA">
      <w:pPr>
        <w:autoSpaceDE w:val="0"/>
        <w:autoSpaceDN w:val="0"/>
        <w:adjustRightInd w:val="0"/>
        <w:rPr>
          <w:rFonts w:ascii="Arial" w:hAnsi="Arial" w:cs="Arial"/>
        </w:rPr>
      </w:pPr>
      <w:r w:rsidRPr="00035E33">
        <w:rPr>
          <w:rFonts w:ascii="Arial" w:hAnsi="Arial" w:cs="Arial"/>
        </w:rPr>
        <w:t xml:space="preserve">Montage des Antriebs an Mauerwerk. Aufhängung der Schiebeflügel an Laufwagen mittels </w:t>
      </w:r>
      <w:proofErr w:type="spellStart"/>
      <w:r w:rsidRPr="00035E33">
        <w:rPr>
          <w:rFonts w:ascii="Arial" w:hAnsi="Arial" w:cs="Arial"/>
        </w:rPr>
        <w:t>Halfenschiene</w:t>
      </w:r>
      <w:proofErr w:type="spellEnd"/>
      <w:r w:rsidRPr="00035E33">
        <w:rPr>
          <w:rFonts w:ascii="Arial" w:hAnsi="Arial" w:cs="Arial"/>
        </w:rPr>
        <w:t>.</w:t>
      </w:r>
    </w:p>
    <w:p w:rsidR="009B6FCA" w:rsidRDefault="009B6FCA" w:rsidP="009B6FC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B6FCA" w:rsidRPr="00035E33" w:rsidRDefault="009B6FCA" w:rsidP="009B6FC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35E33">
        <w:rPr>
          <w:rFonts w:ascii="Arial" w:hAnsi="Arial" w:cs="Arial"/>
          <w:b/>
        </w:rPr>
        <w:t>Brandklasse</w:t>
      </w:r>
    </w:p>
    <w:p w:rsidR="009B6FCA" w:rsidRPr="00035E33" w:rsidRDefault="009B6FCA" w:rsidP="009B6FCA">
      <w:pPr>
        <w:autoSpaceDE w:val="0"/>
        <w:autoSpaceDN w:val="0"/>
        <w:adjustRightInd w:val="0"/>
        <w:rPr>
          <w:rFonts w:ascii="Arial" w:hAnsi="Arial" w:cs="Arial"/>
        </w:rPr>
      </w:pPr>
      <w:r w:rsidRPr="00035E33">
        <w:rPr>
          <w:rFonts w:ascii="Arial" w:hAnsi="Arial" w:cs="Arial"/>
          <w:bCs/>
        </w:rPr>
        <w:t>EI30</w:t>
      </w:r>
    </w:p>
    <w:p w:rsidR="009B6FCA" w:rsidRDefault="009B6FCA" w:rsidP="009B6FC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B6FCA" w:rsidRPr="00035E33" w:rsidRDefault="009B6FCA" w:rsidP="009B6FC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35E33">
        <w:rPr>
          <w:rFonts w:ascii="Arial" w:hAnsi="Arial" w:cs="Arial"/>
          <w:b/>
        </w:rPr>
        <w:t>System</w:t>
      </w:r>
    </w:p>
    <w:p w:rsidR="009B6FCA" w:rsidRPr="00035E33" w:rsidRDefault="009B6FCA" w:rsidP="009B6FCA">
      <w:pPr>
        <w:autoSpaceDE w:val="0"/>
        <w:autoSpaceDN w:val="0"/>
        <w:adjustRightInd w:val="0"/>
        <w:rPr>
          <w:rFonts w:ascii="Arial" w:hAnsi="Arial" w:cs="Arial"/>
        </w:rPr>
      </w:pPr>
      <w:r w:rsidRPr="00035E33">
        <w:rPr>
          <w:rFonts w:ascii="Arial" w:hAnsi="Arial" w:cs="Arial"/>
        </w:rPr>
        <w:t xml:space="preserve">FAT Profilsystem für flächenbündige, rauch- und flammendichte Schiebetüren EI30. Stahlprofilsystem mit einer </w:t>
      </w:r>
      <w:proofErr w:type="spellStart"/>
      <w:r w:rsidRPr="00035E33">
        <w:rPr>
          <w:rFonts w:ascii="Arial" w:hAnsi="Arial" w:cs="Arial"/>
        </w:rPr>
        <w:t>Bautiefe</w:t>
      </w:r>
      <w:proofErr w:type="spellEnd"/>
      <w:r w:rsidRPr="00035E33">
        <w:rPr>
          <w:rFonts w:ascii="Arial" w:hAnsi="Arial" w:cs="Arial"/>
        </w:rPr>
        <w:t xml:space="preserve"> von 55mm. VKF geprüftes System.</w:t>
      </w:r>
    </w:p>
    <w:p w:rsidR="009B6FCA" w:rsidRDefault="009B6FCA" w:rsidP="009B6FC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B6FCA" w:rsidRPr="00035E33" w:rsidRDefault="009B6FCA" w:rsidP="009B6FC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35E33">
        <w:rPr>
          <w:rFonts w:ascii="Arial" w:hAnsi="Arial" w:cs="Arial"/>
          <w:b/>
        </w:rPr>
        <w:t>Oberfläche</w:t>
      </w:r>
    </w:p>
    <w:p w:rsidR="009B6FCA" w:rsidRPr="00035E33" w:rsidRDefault="009B6FCA" w:rsidP="009B6FCA">
      <w:pPr>
        <w:autoSpaceDE w:val="0"/>
        <w:autoSpaceDN w:val="0"/>
        <w:adjustRightInd w:val="0"/>
        <w:rPr>
          <w:rFonts w:ascii="Arial" w:hAnsi="Arial" w:cs="Arial"/>
        </w:rPr>
      </w:pPr>
      <w:r w:rsidRPr="00035E33">
        <w:rPr>
          <w:rFonts w:ascii="Arial" w:hAnsi="Arial" w:cs="Arial"/>
        </w:rPr>
        <w:t>Einbrennlackiert nach RAL oder NCS</w:t>
      </w:r>
    </w:p>
    <w:p w:rsidR="009B6FCA" w:rsidRDefault="009B6FCA" w:rsidP="009B6FC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B6FCA" w:rsidRPr="00035E33" w:rsidRDefault="009B6FCA" w:rsidP="009B6FC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35E33">
        <w:rPr>
          <w:rFonts w:ascii="Arial" w:hAnsi="Arial" w:cs="Arial"/>
          <w:b/>
        </w:rPr>
        <w:t>Funktion</w:t>
      </w:r>
    </w:p>
    <w:p w:rsidR="009B6FCA" w:rsidRPr="00035E33" w:rsidRDefault="009B6FCA" w:rsidP="009B6FCA">
      <w:pPr>
        <w:autoSpaceDE w:val="0"/>
        <w:autoSpaceDN w:val="0"/>
        <w:adjustRightInd w:val="0"/>
        <w:rPr>
          <w:rFonts w:ascii="Arial" w:hAnsi="Arial" w:cs="Arial"/>
        </w:rPr>
      </w:pPr>
      <w:r w:rsidRPr="00035E33">
        <w:rPr>
          <w:rFonts w:ascii="Arial" w:hAnsi="Arial" w:cs="Arial"/>
        </w:rPr>
        <w:t xml:space="preserve">Automatische Schiebetür, Öffnung </w:t>
      </w:r>
      <w:r>
        <w:rPr>
          <w:rFonts w:ascii="Arial" w:hAnsi="Arial" w:cs="Arial"/>
        </w:rPr>
        <w:t>beidseitig symmetrisch.</w:t>
      </w:r>
      <w:r w:rsidRPr="00035E33">
        <w:rPr>
          <w:rFonts w:ascii="Arial" w:hAnsi="Arial" w:cs="Arial"/>
        </w:rPr>
        <w:t xml:space="preserve"> Türöffnung mittels Radar oder Brandfallsteuerung, beides durch Antriebssteuerung gewährleistet.</w:t>
      </w:r>
    </w:p>
    <w:p w:rsidR="009B6FCA" w:rsidRDefault="009B6FCA" w:rsidP="009B6FC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B6FCA" w:rsidRPr="00035E33" w:rsidRDefault="009B6FCA" w:rsidP="009B6FC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35E33">
        <w:rPr>
          <w:rFonts w:ascii="Arial" w:hAnsi="Arial" w:cs="Arial"/>
          <w:b/>
        </w:rPr>
        <w:t>Beschläge</w:t>
      </w:r>
    </w:p>
    <w:p w:rsidR="009B6FCA" w:rsidRDefault="009B6FCA" w:rsidP="009B6FCA">
      <w:pPr>
        <w:autoSpaceDE w:val="0"/>
        <w:autoSpaceDN w:val="0"/>
        <w:adjustRightInd w:val="0"/>
        <w:rPr>
          <w:rFonts w:ascii="Arial" w:hAnsi="Arial" w:cs="Arial"/>
        </w:rPr>
      </w:pPr>
      <w:r w:rsidRPr="00035E33">
        <w:rPr>
          <w:rFonts w:ascii="Arial" w:hAnsi="Arial" w:cs="Arial"/>
        </w:rPr>
        <w:t xml:space="preserve">FAT-Bolzenverriegelungen bei </w:t>
      </w:r>
      <w:proofErr w:type="spellStart"/>
      <w:r w:rsidRPr="00035E33">
        <w:rPr>
          <w:rFonts w:ascii="Arial" w:hAnsi="Arial" w:cs="Arial"/>
        </w:rPr>
        <w:t>Schliesskante</w:t>
      </w:r>
      <w:proofErr w:type="spellEnd"/>
      <w:r>
        <w:rPr>
          <w:rFonts w:ascii="Arial" w:hAnsi="Arial" w:cs="Arial"/>
        </w:rPr>
        <w:t xml:space="preserve">, horizontal </w:t>
      </w:r>
      <w:proofErr w:type="spellStart"/>
      <w:r>
        <w:rPr>
          <w:rFonts w:ascii="Arial" w:hAnsi="Arial" w:cs="Arial"/>
        </w:rPr>
        <w:t>schliessend</w:t>
      </w:r>
      <w:proofErr w:type="spellEnd"/>
      <w:r>
        <w:rPr>
          <w:rFonts w:ascii="Arial" w:hAnsi="Arial" w:cs="Arial"/>
        </w:rPr>
        <w:t>.</w:t>
      </w:r>
    </w:p>
    <w:p w:rsidR="009B6FCA" w:rsidRDefault="009B6FCA" w:rsidP="009B6FC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B6FCA" w:rsidRPr="00035E33" w:rsidRDefault="009B6FCA" w:rsidP="009B6FC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35E33">
        <w:rPr>
          <w:rFonts w:ascii="Arial" w:hAnsi="Arial" w:cs="Arial"/>
          <w:b/>
        </w:rPr>
        <w:t>Führung</w:t>
      </w:r>
    </w:p>
    <w:p w:rsidR="009B6FCA" w:rsidRPr="00035E33" w:rsidRDefault="009B6FCA" w:rsidP="009B6FC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Fixpunktführung bei </w:t>
      </w:r>
      <w:proofErr w:type="spellStart"/>
      <w:r>
        <w:rPr>
          <w:rFonts w:ascii="Arial" w:hAnsi="Arial" w:cs="Arial"/>
        </w:rPr>
        <w:t>Gegenschliesskante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.</w:t>
      </w:r>
    </w:p>
    <w:p w:rsidR="009B6FCA" w:rsidRDefault="009B6FCA" w:rsidP="009B6FC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B6FCA" w:rsidRPr="00035E33" w:rsidRDefault="009B6FCA" w:rsidP="009B6FC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35E33">
        <w:rPr>
          <w:rFonts w:ascii="Arial" w:hAnsi="Arial" w:cs="Arial"/>
          <w:b/>
        </w:rPr>
        <w:t>Verglasung</w:t>
      </w:r>
    </w:p>
    <w:p w:rsidR="009B6FCA" w:rsidRPr="00035E33" w:rsidRDefault="009B6FCA" w:rsidP="009B6FCA">
      <w:pPr>
        <w:autoSpaceDE w:val="0"/>
        <w:autoSpaceDN w:val="0"/>
        <w:adjustRightInd w:val="0"/>
        <w:rPr>
          <w:rFonts w:ascii="Arial" w:hAnsi="Arial" w:cs="Arial"/>
        </w:rPr>
      </w:pPr>
      <w:r w:rsidRPr="00035E33">
        <w:rPr>
          <w:rFonts w:ascii="Arial" w:hAnsi="Arial" w:cs="Arial"/>
        </w:rPr>
        <w:t>Systemzugelassenes EI30 Brandschutz-</w:t>
      </w:r>
      <w:proofErr w:type="spellStart"/>
      <w:r w:rsidRPr="00035E33">
        <w:rPr>
          <w:rFonts w:ascii="Arial" w:hAnsi="Arial" w:cs="Arial"/>
        </w:rPr>
        <w:t>Klarglas</w:t>
      </w:r>
      <w:proofErr w:type="spellEnd"/>
      <w:r w:rsidRPr="00035E33">
        <w:rPr>
          <w:rFonts w:ascii="Arial" w:hAnsi="Arial" w:cs="Arial"/>
        </w:rPr>
        <w:t>, 15-17mm</w:t>
      </w:r>
    </w:p>
    <w:p w:rsidR="009B6FCA" w:rsidRDefault="009B6FCA" w:rsidP="009B6FC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B6FCA" w:rsidRPr="00035E33" w:rsidRDefault="009B6FCA" w:rsidP="009B6FCA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 w:rsidRPr="00035E33">
        <w:rPr>
          <w:rFonts w:ascii="Arial" w:hAnsi="Arial" w:cs="Arial"/>
          <w:b/>
        </w:rPr>
        <w:t>Grössen</w:t>
      </w:r>
      <w:proofErr w:type="spellEnd"/>
    </w:p>
    <w:p w:rsidR="009B6FCA" w:rsidRPr="00035E33" w:rsidRDefault="009B6FCA" w:rsidP="009B6FCA">
      <w:pPr>
        <w:autoSpaceDE w:val="0"/>
        <w:autoSpaceDN w:val="0"/>
        <w:adjustRightInd w:val="0"/>
        <w:rPr>
          <w:rFonts w:ascii="Arial" w:hAnsi="Arial" w:cs="Arial"/>
        </w:rPr>
      </w:pPr>
      <w:r w:rsidRPr="00035E33">
        <w:rPr>
          <w:rFonts w:ascii="Arial" w:hAnsi="Arial" w:cs="Arial"/>
        </w:rPr>
        <w:t>Total Durchgang Schiebetür              ............ x .............mm</w:t>
      </w:r>
      <w:bookmarkStart w:id="0" w:name="_GoBack"/>
      <w:bookmarkEnd w:id="0"/>
    </w:p>
    <w:sectPr w:rsidR="009B6FCA" w:rsidRPr="00035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B2"/>
    <w:rsid w:val="000150A9"/>
    <w:rsid w:val="001934A1"/>
    <w:rsid w:val="001B3EA7"/>
    <w:rsid w:val="001F448B"/>
    <w:rsid w:val="002A2F10"/>
    <w:rsid w:val="00413122"/>
    <w:rsid w:val="00470158"/>
    <w:rsid w:val="005353C8"/>
    <w:rsid w:val="00685961"/>
    <w:rsid w:val="006C559D"/>
    <w:rsid w:val="0093539B"/>
    <w:rsid w:val="009B6FCA"/>
    <w:rsid w:val="00A52737"/>
    <w:rsid w:val="00A95D4C"/>
    <w:rsid w:val="00B338A6"/>
    <w:rsid w:val="00BB3BE0"/>
    <w:rsid w:val="00BC68B2"/>
    <w:rsid w:val="00C06AD3"/>
    <w:rsid w:val="00E4640D"/>
    <w:rsid w:val="00F2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mb</dc:creator>
  <cp:lastModifiedBy>m.berger@fatoris.ch</cp:lastModifiedBy>
  <cp:revision>2</cp:revision>
  <cp:lastPrinted>2011-07-12T07:34:00Z</cp:lastPrinted>
  <dcterms:created xsi:type="dcterms:W3CDTF">2018-03-07T09:50:00Z</dcterms:created>
  <dcterms:modified xsi:type="dcterms:W3CDTF">2018-03-07T09:50:00Z</dcterms:modified>
</cp:coreProperties>
</file>